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25A" w:rsidRPr="00CC6FE9" w:rsidP="0041225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CC6FE9">
        <w:rPr>
          <w:sz w:val="26"/>
          <w:szCs w:val="26"/>
        </w:rPr>
        <w:t>УИД: 86</w:t>
      </w:r>
      <w:r w:rsidRPr="00CC6FE9">
        <w:rPr>
          <w:sz w:val="26"/>
          <w:szCs w:val="26"/>
          <w:lang w:val="en-US"/>
        </w:rPr>
        <w:t>MS</w:t>
      </w:r>
      <w:r w:rsidRPr="00CC6FE9">
        <w:rPr>
          <w:sz w:val="26"/>
          <w:szCs w:val="26"/>
        </w:rPr>
        <w:t>0023-01-2024-002110-11</w:t>
      </w:r>
    </w:p>
    <w:p w:rsidR="0041225A" w:rsidRPr="00CC6FE9" w:rsidP="0041225A">
      <w:pPr>
        <w:pStyle w:val="BodyText"/>
        <w:jc w:val="center"/>
        <w:rPr>
          <w:sz w:val="26"/>
          <w:szCs w:val="26"/>
        </w:rPr>
      </w:pPr>
    </w:p>
    <w:p w:rsidR="0041225A" w:rsidRPr="00CC6FE9" w:rsidP="0041225A">
      <w:pPr>
        <w:pStyle w:val="BodyText"/>
        <w:jc w:val="center"/>
        <w:rPr>
          <w:sz w:val="26"/>
          <w:szCs w:val="26"/>
        </w:rPr>
      </w:pPr>
      <w:r w:rsidRPr="00CC6FE9">
        <w:rPr>
          <w:sz w:val="26"/>
          <w:szCs w:val="26"/>
        </w:rPr>
        <w:t>ПОСТАНОВЛЕНИЕ № 5-447-2301/2024</w:t>
      </w:r>
    </w:p>
    <w:p w:rsidR="0041225A" w:rsidRPr="00CC6FE9" w:rsidP="0041225A">
      <w:pPr>
        <w:pStyle w:val="BodyText2"/>
        <w:jc w:val="center"/>
        <w:rPr>
          <w:sz w:val="26"/>
          <w:szCs w:val="26"/>
        </w:rPr>
      </w:pPr>
      <w:r w:rsidRPr="00CC6FE9">
        <w:rPr>
          <w:sz w:val="26"/>
          <w:szCs w:val="26"/>
        </w:rPr>
        <w:t>по делу об административном правонарушении</w:t>
      </w:r>
    </w:p>
    <w:p w:rsidR="0041225A" w:rsidRPr="00CC6FE9" w:rsidP="0041225A">
      <w:pPr>
        <w:pStyle w:val="BodyText2"/>
        <w:jc w:val="center"/>
        <w:rPr>
          <w:sz w:val="26"/>
          <w:szCs w:val="26"/>
        </w:rPr>
      </w:pPr>
    </w:p>
    <w:p w:rsidR="0041225A" w:rsidRPr="00CC6FE9" w:rsidP="0041225A">
      <w:pPr>
        <w:shd w:val="clear" w:color="auto" w:fill="FFFFFF"/>
        <w:jc w:val="both"/>
        <w:rPr>
          <w:sz w:val="26"/>
          <w:szCs w:val="26"/>
        </w:rPr>
      </w:pPr>
      <w:r w:rsidRPr="00CC6FE9">
        <w:rPr>
          <w:color w:val="000000"/>
          <w:sz w:val="26"/>
          <w:szCs w:val="26"/>
        </w:rPr>
        <w:t>20 августа 2024 года                                                                                                      город Покачи</w:t>
      </w:r>
    </w:p>
    <w:p w:rsidR="0041225A" w:rsidRPr="00CC6FE9" w:rsidP="0041225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1225A" w:rsidRPr="00CC6FE9" w:rsidP="0041225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C6FE9">
        <w:rPr>
          <w:color w:val="000000"/>
          <w:sz w:val="26"/>
          <w:szCs w:val="26"/>
        </w:rPr>
        <w:t xml:space="preserve">Мировой </w:t>
      </w:r>
      <w:r w:rsidRPr="00CC6FE9">
        <w:rPr>
          <w:color w:val="000000"/>
          <w:sz w:val="26"/>
          <w:szCs w:val="26"/>
        </w:rPr>
        <w:t>судья судебного участка № 1 Нижневартовского судебного района Ханты-Мансийского автономного округа – Югры Янбаева Г.Х. (ХМАО - Югра г. Покачи, пер. Майский, дом № 2),</w:t>
      </w:r>
    </w:p>
    <w:p w:rsidR="0041225A" w:rsidRPr="00CC6FE9" w:rsidP="0041225A">
      <w:pPr>
        <w:shd w:val="clear" w:color="auto" w:fill="FFFFFF"/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>без участия лица, привлекаемого к административной ответственности Муталибов</w:t>
      </w:r>
      <w:r w:rsidRPr="00CC6FE9" w:rsidR="0000198F">
        <w:rPr>
          <w:sz w:val="26"/>
          <w:szCs w:val="26"/>
        </w:rPr>
        <w:t>а</w:t>
      </w:r>
      <w:r w:rsidRPr="00CC6FE9">
        <w:rPr>
          <w:sz w:val="26"/>
          <w:szCs w:val="26"/>
        </w:rPr>
        <w:t xml:space="preserve"> Г.А.,</w:t>
      </w:r>
    </w:p>
    <w:p w:rsidR="00DA71EF" w:rsidRPr="00CC6FE9" w:rsidP="0041225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C6FE9">
        <w:rPr>
          <w:sz w:val="26"/>
          <w:szCs w:val="26"/>
        </w:rPr>
        <w:t>рассм</w:t>
      </w:r>
      <w:r w:rsidRPr="00CC6FE9">
        <w:rPr>
          <w:sz w:val="26"/>
          <w:szCs w:val="26"/>
        </w:rPr>
        <w:t xml:space="preserve">отрев в открытом судебном заседании дело об административном правонарушении в отношении гр-на Муталибова Гамзата Алиевича, </w:t>
      </w:r>
      <w:r w:rsidR="004E3674">
        <w:rPr>
          <w:sz w:val="26"/>
          <w:szCs w:val="26"/>
        </w:rPr>
        <w:t>***</w:t>
      </w:r>
      <w:r w:rsidRPr="00CC6FE9">
        <w:rPr>
          <w:color w:val="000000"/>
          <w:sz w:val="26"/>
          <w:szCs w:val="26"/>
        </w:rPr>
        <w:t>, привлекаемого к административной ответственности за совершение правонарушения, предусмотренног</w:t>
      </w:r>
      <w:r w:rsidRPr="00CC6FE9">
        <w:rPr>
          <w:color w:val="000000"/>
          <w:sz w:val="26"/>
          <w:szCs w:val="26"/>
        </w:rPr>
        <w:t xml:space="preserve">о частью 4.3 статьи 20.8 </w:t>
      </w:r>
      <w:r w:rsidRPr="00CC6FE9">
        <w:rPr>
          <w:sz w:val="26"/>
          <w:szCs w:val="26"/>
        </w:rPr>
        <w:t>Кодекса Российской Федерации об административных правонарушениях (далее по тексту КоАП РФ),</w:t>
      </w:r>
      <w:r w:rsidRPr="00CC6FE9">
        <w:rPr>
          <w:color w:val="000000"/>
          <w:sz w:val="26"/>
          <w:szCs w:val="26"/>
        </w:rPr>
        <w:t xml:space="preserve"> ранее не привлекавшегося к административной ответственности за совершение однородных правонарушений,</w:t>
      </w:r>
    </w:p>
    <w:p w:rsidR="00DA71EF" w:rsidRPr="00CC6FE9" w:rsidP="00DA71EF">
      <w:pPr>
        <w:jc w:val="center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>УСТАНОВИЛ:</w:t>
      </w:r>
    </w:p>
    <w:p w:rsidR="00DA71EF" w:rsidRPr="00CC6FE9" w:rsidP="00DA71EF">
      <w:pPr>
        <w:jc w:val="center"/>
        <w:rPr>
          <w:rFonts w:eastAsia="Times New Roman CYR"/>
          <w:sz w:val="26"/>
          <w:szCs w:val="26"/>
        </w:rPr>
      </w:pP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>16 июня 2024 года в районе</w:t>
      </w:r>
      <w:r w:rsidRPr="00CC6FE9">
        <w:rPr>
          <w:rFonts w:eastAsia="Times New Roman CYR"/>
          <w:sz w:val="26"/>
          <w:szCs w:val="26"/>
        </w:rPr>
        <w:t xml:space="preserve"> 12 часов 30 минут </w:t>
      </w:r>
      <w:r w:rsidRPr="00CC6FE9">
        <w:rPr>
          <w:sz w:val="26"/>
          <w:szCs w:val="26"/>
        </w:rPr>
        <w:t xml:space="preserve">Муталибов Г.А. </w:t>
      </w:r>
      <w:r w:rsidRPr="00CC6FE9">
        <w:rPr>
          <w:rFonts w:eastAsia="Times New Roman CYR"/>
          <w:sz w:val="26"/>
          <w:szCs w:val="26"/>
        </w:rPr>
        <w:t>находясь на устье реки Вать-Еган Нижневартовского района при переправлении через реку, не убедился в том, что огнестрельное гладкоствольное охотничье оружие марки ТОЗ-120-12М-1Е кбр. 12х76 мм № 090628, 2009 года выпуска за</w:t>
      </w:r>
      <w:r w:rsidRPr="00CC6FE9">
        <w:rPr>
          <w:rFonts w:eastAsia="Times New Roman CYR"/>
          <w:sz w:val="26"/>
          <w:szCs w:val="26"/>
        </w:rPr>
        <w:t xml:space="preserve">креплено в лодке, в результате чего </w:t>
      </w:r>
      <w:r w:rsidRPr="00CC6FE9">
        <w:rPr>
          <w:sz w:val="26"/>
          <w:szCs w:val="26"/>
        </w:rPr>
        <w:t xml:space="preserve">Муталибов Г.А. </w:t>
      </w:r>
      <w:r w:rsidRPr="00CC6FE9">
        <w:rPr>
          <w:rFonts w:eastAsia="Times New Roman CYR"/>
          <w:sz w:val="26"/>
          <w:szCs w:val="26"/>
        </w:rPr>
        <w:t>не обеспечил сохранность оружия и допустил его утрату, чем нарушил требования ст.22, ст.25 Федерального закона от 13.12.1996 года № 150 «Об оружии», п. 62, п. 68 Правил оборота гражданского и служебного ор</w:t>
      </w:r>
      <w:r w:rsidRPr="00CC6FE9">
        <w:rPr>
          <w:rFonts w:eastAsia="Times New Roman CYR"/>
          <w:sz w:val="26"/>
          <w:szCs w:val="26"/>
        </w:rPr>
        <w:t>ужия и патронов к нему на территории Российской Федерации, утвержденных Постановлением Правительства Российской Федерации от 21.07.1998 г № 814 «О мерах по регулированию оборота оружия на территории Российской Федерации».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 xml:space="preserve">В судебном заседании </w:t>
      </w:r>
      <w:r w:rsidRPr="00CC6FE9" w:rsidR="0000198F">
        <w:rPr>
          <w:sz w:val="26"/>
          <w:szCs w:val="26"/>
        </w:rPr>
        <w:t xml:space="preserve">Муталибов Г.А. не явился, извещен надлежащим образом, просил рассмотреть дело в его отсутствие, </w:t>
      </w:r>
      <w:r w:rsidRPr="00CC6FE9" w:rsidR="0000198F">
        <w:rPr>
          <w:rFonts w:eastAsia="Times New Roman CYR"/>
          <w:sz w:val="26"/>
          <w:szCs w:val="26"/>
        </w:rPr>
        <w:t>вину признал</w:t>
      </w:r>
      <w:r w:rsidRPr="00CC6FE9">
        <w:rPr>
          <w:rFonts w:eastAsia="Times New Roman CYR"/>
          <w:sz w:val="26"/>
          <w:szCs w:val="26"/>
        </w:rPr>
        <w:t>.</w:t>
      </w:r>
    </w:p>
    <w:p w:rsidR="00DA71EF" w:rsidRPr="00CC6FE9" w:rsidP="00CC6FE9">
      <w:pPr>
        <w:shd w:val="clear" w:color="auto" w:fill="FFFFFF"/>
        <w:ind w:firstLine="709"/>
        <w:jc w:val="both"/>
        <w:rPr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 xml:space="preserve">Установив позицию </w:t>
      </w:r>
      <w:r w:rsidRPr="00CC6FE9">
        <w:rPr>
          <w:sz w:val="26"/>
          <w:szCs w:val="26"/>
        </w:rPr>
        <w:t>лица, привлекаемого к административной ответственности Муталибова Г.А., и</w:t>
      </w:r>
      <w:r w:rsidRPr="00CC6FE9">
        <w:rPr>
          <w:rFonts w:eastAsia="Times New Roman CYR"/>
          <w:sz w:val="26"/>
          <w:szCs w:val="26"/>
        </w:rPr>
        <w:t>сследовав письменные материалы дела, мировой судья установил следующ</w:t>
      </w:r>
      <w:r w:rsidRPr="00CC6FE9">
        <w:rPr>
          <w:rFonts w:eastAsia="Times New Roman CYR"/>
          <w:sz w:val="26"/>
          <w:szCs w:val="26"/>
        </w:rPr>
        <w:t>ее.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>Административная ответственность по ч.4.3 ст. 20.8 КоАП РФ предусмотрена за нарушение правил хранения или ношения оружия гражданами, повлекшее его утрату, если эти действия не содержат признаков уголовно наказуемого деяния.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 xml:space="preserve">В соответствии со ст. 22 ФЗ </w:t>
      </w:r>
      <w:r w:rsidRPr="00CC6FE9">
        <w:rPr>
          <w:rFonts w:eastAsia="Times New Roman CYR"/>
          <w:sz w:val="26"/>
          <w:szCs w:val="26"/>
        </w:rPr>
        <w:t>«об Оружии» № 150 от 13.12.1996 г.,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</w:t>
      </w:r>
      <w:r w:rsidRPr="00CC6FE9">
        <w:rPr>
          <w:rFonts w:eastAsia="Times New Roman CYR"/>
          <w:sz w:val="26"/>
          <w:szCs w:val="26"/>
        </w:rPr>
        <w:t>иальном органе разрешение на хранение или хранение и ношение оружия.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>Пунктом 68 Постановления Правительства РФ от 21.07.1998 N 814 "О мерах по регулированию оборота гражданского и служебного оружия и патронов к нему на территории Российской Федерации", предусмотрено, что лица, имеющие право на хранение, хранение и ношение о</w:t>
      </w:r>
      <w:r w:rsidRPr="00CC6FE9">
        <w:rPr>
          <w:rFonts w:eastAsia="Times New Roman CYR"/>
          <w:sz w:val="26"/>
          <w:szCs w:val="26"/>
        </w:rPr>
        <w:t xml:space="preserve">ружия, обязаны выполнять установленные правила безопасного обращения с ним. 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 xml:space="preserve">Виновность </w:t>
      </w:r>
      <w:r w:rsidRPr="00CC6FE9" w:rsidR="0000198F">
        <w:rPr>
          <w:sz w:val="26"/>
          <w:szCs w:val="26"/>
        </w:rPr>
        <w:t xml:space="preserve">Муталибова Г.А. </w:t>
      </w:r>
      <w:r w:rsidRPr="00CC6FE9">
        <w:rPr>
          <w:rFonts w:eastAsia="Times New Roman CYR"/>
          <w:sz w:val="26"/>
          <w:szCs w:val="26"/>
        </w:rPr>
        <w:t xml:space="preserve">в совершении вышеуказанных действий, подтверждается исследованными судом: протоколом об административном правонарушении от </w:t>
      </w:r>
      <w:r w:rsidRPr="00CC6FE9" w:rsidR="0000198F">
        <w:rPr>
          <w:rFonts w:eastAsia="Times New Roman CYR"/>
          <w:sz w:val="26"/>
          <w:szCs w:val="26"/>
        </w:rPr>
        <w:t>17 июня 2024</w:t>
      </w:r>
      <w:r w:rsidRPr="00CC6FE9">
        <w:rPr>
          <w:rFonts w:eastAsia="Times New Roman CYR"/>
          <w:sz w:val="26"/>
          <w:szCs w:val="26"/>
        </w:rPr>
        <w:t xml:space="preserve"> № </w:t>
      </w:r>
      <w:r w:rsidRPr="00CC6FE9" w:rsidR="0000198F">
        <w:rPr>
          <w:rFonts w:eastAsia="Times New Roman CYR"/>
          <w:sz w:val="26"/>
          <w:szCs w:val="26"/>
        </w:rPr>
        <w:t>86 № 287078</w:t>
      </w:r>
      <w:r w:rsidRPr="00CC6FE9">
        <w:rPr>
          <w:rFonts w:eastAsia="Times New Roman CYR"/>
          <w:sz w:val="26"/>
          <w:szCs w:val="26"/>
        </w:rPr>
        <w:t xml:space="preserve">, </w:t>
      </w:r>
      <w:r w:rsidRPr="00CC6FE9" w:rsidR="0000198F">
        <w:rPr>
          <w:rFonts w:eastAsia="Times New Roman CYR"/>
          <w:sz w:val="26"/>
          <w:szCs w:val="26"/>
        </w:rPr>
        <w:t xml:space="preserve">рапортом ст. УУП ОП № 3 МОМВД России «Нижневартовский» капитана полиции Панаитова И.М. от 17 июня 2024 года, </w:t>
      </w:r>
      <w:r w:rsidRPr="00CC6FE9">
        <w:rPr>
          <w:rFonts w:eastAsia="Times New Roman CYR"/>
          <w:sz w:val="26"/>
          <w:szCs w:val="26"/>
        </w:rPr>
        <w:t xml:space="preserve">объяснением </w:t>
      </w:r>
      <w:r w:rsidRPr="00CC6FE9" w:rsidR="0000198F">
        <w:rPr>
          <w:sz w:val="26"/>
          <w:szCs w:val="26"/>
        </w:rPr>
        <w:t xml:space="preserve">Муталибова Г.А. </w:t>
      </w:r>
      <w:r w:rsidRPr="00CC6FE9">
        <w:rPr>
          <w:rFonts w:eastAsia="Times New Roman CYR"/>
          <w:sz w:val="26"/>
          <w:szCs w:val="26"/>
        </w:rPr>
        <w:t xml:space="preserve">от </w:t>
      </w:r>
      <w:r w:rsidRPr="00CC6FE9" w:rsidR="0000198F">
        <w:rPr>
          <w:rFonts w:eastAsia="Times New Roman CYR"/>
          <w:sz w:val="26"/>
          <w:szCs w:val="26"/>
        </w:rPr>
        <w:t>17 июня 2024 года</w:t>
      </w:r>
      <w:r w:rsidRPr="00CC6FE9">
        <w:rPr>
          <w:rFonts w:eastAsia="Times New Roman CYR"/>
          <w:sz w:val="26"/>
          <w:szCs w:val="26"/>
        </w:rPr>
        <w:t xml:space="preserve">, </w:t>
      </w:r>
      <w:r w:rsidRPr="00CC6FE9" w:rsidR="0000198F">
        <w:rPr>
          <w:rFonts w:eastAsia="Times New Roman CYR"/>
          <w:sz w:val="26"/>
          <w:szCs w:val="26"/>
        </w:rPr>
        <w:t xml:space="preserve">копией разрешения на хранение и ношение серии </w:t>
      </w:r>
      <w:r w:rsidR="004E3674">
        <w:rPr>
          <w:rFonts w:eastAsia="Times New Roman CYR"/>
          <w:sz w:val="26"/>
          <w:szCs w:val="26"/>
        </w:rPr>
        <w:t>***</w:t>
      </w:r>
      <w:r w:rsidRPr="00CC6FE9" w:rsidR="0000198F">
        <w:rPr>
          <w:rFonts w:eastAsia="Times New Roman CYR"/>
          <w:sz w:val="26"/>
          <w:szCs w:val="26"/>
        </w:rPr>
        <w:t xml:space="preserve">, </w:t>
      </w:r>
      <w:r w:rsidRPr="00CC6FE9" w:rsidR="002F40E5">
        <w:rPr>
          <w:rFonts w:eastAsia="Times New Roman CYR"/>
          <w:sz w:val="26"/>
          <w:szCs w:val="26"/>
        </w:rPr>
        <w:t>копией рапорта оперативного дежурного дежурной части ОП № 3 МОМВД России «Нижневартовский» капитана полиции Яжика Ю.О. от 17 июня 2024 года, сведениями Нижневартовского ОЛРР Управления Росгвардии по ХМАО – Югре от 18 июня 2024 года</w:t>
      </w:r>
      <w:r w:rsidRPr="00CC6FE9">
        <w:rPr>
          <w:rFonts w:eastAsia="Times New Roman CYR"/>
          <w:sz w:val="26"/>
          <w:szCs w:val="26"/>
        </w:rPr>
        <w:t>.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 xml:space="preserve">Действия </w:t>
      </w:r>
      <w:r w:rsidRPr="00CC6FE9" w:rsidR="002F40E5">
        <w:rPr>
          <w:sz w:val="26"/>
          <w:szCs w:val="26"/>
        </w:rPr>
        <w:t xml:space="preserve">Муталибова Г.А. </w:t>
      </w:r>
      <w:r w:rsidRPr="00CC6FE9">
        <w:rPr>
          <w:rFonts w:eastAsia="Times New Roman CYR"/>
          <w:sz w:val="26"/>
          <w:szCs w:val="26"/>
        </w:rPr>
        <w:t>мировой судья квалифицирует по</w:t>
      </w:r>
      <w:r w:rsidRPr="00CC6FE9">
        <w:rPr>
          <w:rFonts w:eastAsia="Times New Roman CYR"/>
          <w:sz w:val="26"/>
          <w:szCs w:val="26"/>
        </w:rPr>
        <w:t xml:space="preserve"> ч.4.3 ст. 20.8 КоАП РФ - как нарушение правил хранения или ношения оружия гражданами, повлекшее его утрату, если эти действия не содержат признаков уголовно наказуемого деяния.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sz w:val="26"/>
          <w:szCs w:val="26"/>
        </w:rPr>
        <w:t>При назначении наказания мировой судья учитывает характер совершенного админис</w:t>
      </w:r>
      <w:r w:rsidRPr="00CC6FE9">
        <w:rPr>
          <w:sz w:val="26"/>
          <w:szCs w:val="26"/>
        </w:rPr>
        <w:t>тративного правонарушения, личность виновного, наличие смягчающего вину обстоятельства, предусмотренного ст. 4.2 КоАП РФ раскаяние в совершении правонарушения, о чем свидетельствует признание Муталибовым Г.А. своей вины, отсутствие отягчающих административ</w:t>
      </w:r>
      <w:r w:rsidRPr="00CC6FE9">
        <w:rPr>
          <w:sz w:val="26"/>
          <w:szCs w:val="26"/>
        </w:rPr>
        <w:t>ную ответственность обстоятельств, предусмотренных ст. 4.3 КоАП РФ</w:t>
      </w:r>
      <w:r w:rsidRPr="00CC6FE9">
        <w:rPr>
          <w:rFonts w:eastAsia="Times New Roman CYR"/>
          <w:sz w:val="26"/>
          <w:szCs w:val="26"/>
        </w:rPr>
        <w:t xml:space="preserve">, считает справедливым назначить </w:t>
      </w:r>
      <w:r w:rsidRPr="00CC6FE9">
        <w:rPr>
          <w:sz w:val="26"/>
          <w:szCs w:val="26"/>
        </w:rPr>
        <w:t xml:space="preserve">Муталибову Г.А. </w:t>
      </w:r>
      <w:r w:rsidRPr="00CC6FE9">
        <w:rPr>
          <w:rFonts w:eastAsia="Times New Roman CYR"/>
          <w:sz w:val="26"/>
          <w:szCs w:val="26"/>
        </w:rPr>
        <w:t>наказание в виде административного штрафа без конфискации оружия.</w:t>
      </w: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>На основании изложенного, руководствуясь ст. ст. 29.10-29.11 КоАП РФ,</w:t>
      </w:r>
    </w:p>
    <w:p w:rsidR="00DA71EF" w:rsidRPr="00CC6FE9" w:rsidP="00DA71EF">
      <w:pPr>
        <w:jc w:val="center"/>
        <w:rPr>
          <w:rFonts w:eastAsia="Times New Roman CYR"/>
          <w:sz w:val="26"/>
          <w:szCs w:val="26"/>
        </w:rPr>
      </w:pPr>
    </w:p>
    <w:p w:rsidR="00DA71EF" w:rsidRPr="00CC6FE9" w:rsidP="00DA71EF">
      <w:pPr>
        <w:jc w:val="center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>ПОСТ</w:t>
      </w:r>
      <w:r w:rsidRPr="00CC6FE9">
        <w:rPr>
          <w:rFonts w:eastAsia="Times New Roman CYR"/>
          <w:sz w:val="26"/>
          <w:szCs w:val="26"/>
        </w:rPr>
        <w:t>АНОВИЛ:</w:t>
      </w:r>
    </w:p>
    <w:p w:rsidR="00DA71EF" w:rsidRPr="00CC6FE9" w:rsidP="00DA71EF">
      <w:pPr>
        <w:jc w:val="center"/>
        <w:rPr>
          <w:rFonts w:eastAsia="Times New Roman CYR"/>
          <w:sz w:val="26"/>
          <w:szCs w:val="26"/>
        </w:rPr>
      </w:pPr>
    </w:p>
    <w:p w:rsidR="00DA71EF" w:rsidRPr="00CC6FE9" w:rsidP="00CC6FE9">
      <w:pPr>
        <w:ind w:firstLine="709"/>
        <w:jc w:val="both"/>
        <w:rPr>
          <w:rFonts w:eastAsia="Times New Roman CYR"/>
          <w:sz w:val="26"/>
          <w:szCs w:val="26"/>
        </w:rPr>
      </w:pPr>
      <w:r w:rsidRPr="00CC6FE9">
        <w:rPr>
          <w:rFonts w:eastAsia="Times New Roman CYR"/>
          <w:sz w:val="26"/>
          <w:szCs w:val="26"/>
        </w:rPr>
        <w:t xml:space="preserve">Признать </w:t>
      </w:r>
      <w:r w:rsidRPr="00CC6FE9" w:rsidR="002F40E5">
        <w:rPr>
          <w:sz w:val="26"/>
          <w:szCs w:val="26"/>
        </w:rPr>
        <w:t>Муталибова Гамзата Алиевича</w:t>
      </w:r>
      <w:r w:rsidRPr="00CC6FE9" w:rsidR="002F40E5">
        <w:rPr>
          <w:rFonts w:eastAsia="Times New Roman CYR"/>
          <w:sz w:val="26"/>
          <w:szCs w:val="26"/>
        </w:rPr>
        <w:t xml:space="preserve"> </w:t>
      </w:r>
      <w:r w:rsidRPr="00CC6FE9">
        <w:rPr>
          <w:rFonts w:eastAsia="Times New Roman CYR"/>
          <w:sz w:val="26"/>
          <w:szCs w:val="26"/>
        </w:rPr>
        <w:t xml:space="preserve">виновным в совершении административного правонарушения, предусмотренного ч.4.3 ст. 20.8 КоАП РФ, и назначить наказание в виде административного штрафа в размере </w:t>
      </w:r>
      <w:r w:rsidRPr="00CC6FE9">
        <w:rPr>
          <w:sz w:val="26"/>
          <w:szCs w:val="26"/>
        </w:rPr>
        <w:t>5</w:t>
      </w:r>
      <w:r w:rsidRPr="00CC6FE9" w:rsidR="002F40E5">
        <w:rPr>
          <w:sz w:val="26"/>
          <w:szCs w:val="26"/>
        </w:rPr>
        <w:t> </w:t>
      </w:r>
      <w:r w:rsidRPr="00CC6FE9">
        <w:rPr>
          <w:sz w:val="26"/>
          <w:szCs w:val="26"/>
        </w:rPr>
        <w:t>000</w:t>
      </w:r>
      <w:r w:rsidRPr="00CC6FE9" w:rsidR="002F40E5">
        <w:rPr>
          <w:sz w:val="26"/>
          <w:szCs w:val="26"/>
        </w:rPr>
        <w:t xml:space="preserve"> (пять тысяч) рублей,</w:t>
      </w:r>
      <w:r w:rsidRPr="00CC6FE9">
        <w:rPr>
          <w:rFonts w:eastAsia="Times New Roman CYR"/>
          <w:sz w:val="26"/>
          <w:szCs w:val="26"/>
        </w:rPr>
        <w:t xml:space="preserve"> без конфискации оружия</w:t>
      </w:r>
      <w:r w:rsidRPr="00CC6FE9">
        <w:rPr>
          <w:rFonts w:eastAsia="Times New Roman CYR"/>
          <w:sz w:val="26"/>
          <w:szCs w:val="26"/>
        </w:rPr>
        <w:t>.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6FE9">
        <w:rPr>
          <w:sz w:val="26"/>
          <w:szCs w:val="26"/>
          <w:lang w:val="en-US"/>
        </w:rPr>
        <w:t>D</w:t>
      </w:r>
      <w:r w:rsidRPr="00CC6FE9">
        <w:rPr>
          <w:sz w:val="26"/>
          <w:szCs w:val="26"/>
        </w:rPr>
        <w:t>08080), номер счета получателя: 03</w:t>
      </w:r>
      <w:r w:rsidRPr="00CC6FE9">
        <w:rPr>
          <w:sz w:val="26"/>
          <w:szCs w:val="26"/>
        </w:rPr>
        <w:t xml:space="preserve">100643000000018700, 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0420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FE9">
        <w:rPr>
          <w:sz w:val="26"/>
          <w:szCs w:val="26"/>
        </w:rPr>
        <w:t>УИН 0412365400235004472420132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 xml:space="preserve">КБК </w:t>
      </w:r>
      <w:r w:rsidRPr="00CC6FE9">
        <w:rPr>
          <w:rFonts w:eastAsia="Times New Roman CYR"/>
          <w:sz w:val="26"/>
          <w:szCs w:val="26"/>
          <w:shd w:val="clear" w:color="auto" w:fill="FFFFFF"/>
        </w:rPr>
        <w:t>72011601203010000140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>ОКТМО 71884000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  <w:lang w:val="en-US"/>
        </w:rPr>
        <w:t>QR</w:t>
      </w:r>
      <w:r w:rsidRPr="00CC6FE9">
        <w:rPr>
          <w:sz w:val="26"/>
          <w:szCs w:val="26"/>
        </w:rPr>
        <w:t>-код для оплаты ад</w:t>
      </w:r>
      <w:r w:rsidRPr="00CC6FE9">
        <w:rPr>
          <w:sz w:val="26"/>
          <w:szCs w:val="26"/>
        </w:rPr>
        <w:t>министративного штрафа.</w:t>
      </w:r>
      <w:r w:rsidRPr="00CC6FE9">
        <w:rPr>
          <w:sz w:val="26"/>
          <w:szCs w:val="26"/>
        </w:rPr>
        <w:tab/>
        <w:t xml:space="preserve"> </w:t>
      </w:r>
      <w:r w:rsidRPr="00CC6FE9">
        <w:rPr>
          <w:sz w:val="26"/>
          <w:szCs w:val="26"/>
        </w:rPr>
        <w:tab/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 xml:space="preserve">Информация для плательщика по </w:t>
      </w:r>
      <w:r w:rsidRPr="00CC6FE9">
        <w:rPr>
          <w:sz w:val="26"/>
          <w:szCs w:val="26"/>
          <w:lang w:val="en-US"/>
        </w:rPr>
        <w:t>QR</w:t>
      </w:r>
      <w:r w:rsidRPr="00CC6FE9">
        <w:rPr>
          <w:sz w:val="26"/>
          <w:szCs w:val="26"/>
        </w:rPr>
        <w:t xml:space="preserve">-код. 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C6FE9">
        <w:rPr>
          <w:sz w:val="26"/>
          <w:szCs w:val="26"/>
        </w:rPr>
        <w:t>назначение платежа (оплата административного штрафа);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C6FE9">
        <w:rPr>
          <w:sz w:val="26"/>
          <w:szCs w:val="26"/>
        </w:rPr>
        <w:t>уникальный идентификационный номер (</w:t>
      </w:r>
      <w:r w:rsidRPr="00CC6FE9">
        <w:rPr>
          <w:sz w:val="26"/>
          <w:szCs w:val="26"/>
        </w:rPr>
        <w:t>0412365400235004472420132);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C6FE9">
        <w:rPr>
          <w:sz w:val="26"/>
          <w:szCs w:val="26"/>
        </w:rPr>
        <w:t>ОКТМО (71884000);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C6FE9">
        <w:rPr>
          <w:sz w:val="26"/>
          <w:szCs w:val="26"/>
        </w:rPr>
        <w:t>код бюджетной классификации (</w:t>
      </w:r>
      <w:r w:rsidRPr="00CC6FE9">
        <w:rPr>
          <w:rFonts w:eastAsia="Times New Roman CYR"/>
          <w:sz w:val="26"/>
          <w:szCs w:val="26"/>
          <w:shd w:val="clear" w:color="auto" w:fill="FFFFFF"/>
        </w:rPr>
        <w:t>72011601203010000140</w:t>
      </w:r>
      <w:r w:rsidRPr="00CC6FE9">
        <w:rPr>
          <w:sz w:val="26"/>
          <w:szCs w:val="26"/>
        </w:rPr>
        <w:t>);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CC6FE9">
        <w:rPr>
          <w:sz w:val="26"/>
          <w:szCs w:val="26"/>
        </w:rPr>
        <w:t xml:space="preserve">наименование документа основания (№ 5-447-2301/2024 от 20.08.2024); 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CC6FE9">
        <w:rPr>
          <w:sz w:val="26"/>
          <w:szCs w:val="26"/>
        </w:rPr>
        <w:t>сумму административного штрафа (5 000 рублей 00 копеек).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>Квитанция об уплате штрафа</w:t>
      </w:r>
      <w:r w:rsidRPr="00CC6FE9">
        <w:rPr>
          <w:sz w:val="26"/>
          <w:szCs w:val="26"/>
        </w:rPr>
        <w:t xml:space="preserve">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</w:t>
      </w:r>
      <w:r w:rsidRPr="00CC6FE9">
        <w:rPr>
          <w:sz w:val="26"/>
          <w:szCs w:val="26"/>
        </w:rPr>
        <w:t xml:space="preserve">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F40E5" w:rsidRPr="00CC6FE9" w:rsidP="00CC6FE9">
      <w:pPr>
        <w:ind w:firstLine="709"/>
        <w:jc w:val="both"/>
        <w:rPr>
          <w:bCs/>
          <w:sz w:val="26"/>
          <w:szCs w:val="26"/>
        </w:rPr>
      </w:pPr>
      <w:r w:rsidRPr="00CC6FE9">
        <w:rPr>
          <w:bCs/>
          <w:sz w:val="26"/>
          <w:szCs w:val="26"/>
        </w:rPr>
        <w:t xml:space="preserve">В случае неуплаты административного штрафа в указанный срок постановление будет направлено </w:t>
      </w:r>
      <w:r w:rsidRPr="00CC6FE9">
        <w:rPr>
          <w:bCs/>
          <w:sz w:val="26"/>
          <w:szCs w:val="26"/>
        </w:rPr>
        <w:t>судебному приставу-исполнителю для принудительного исполнения.</w:t>
      </w:r>
    </w:p>
    <w:p w:rsidR="002F40E5" w:rsidRPr="00CC6FE9" w:rsidP="00CC6FE9">
      <w:pPr>
        <w:ind w:firstLine="709"/>
        <w:jc w:val="both"/>
        <w:rPr>
          <w:sz w:val="26"/>
          <w:szCs w:val="26"/>
        </w:rPr>
      </w:pPr>
      <w:r w:rsidRPr="00CC6F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</w:t>
      </w:r>
      <w:r w:rsidRPr="00CC6FE9">
        <w:rPr>
          <w:sz w:val="26"/>
          <w:szCs w:val="26"/>
        </w:rPr>
        <w:t xml:space="preserve">1 Нижневартовского судебного района.  </w:t>
      </w:r>
    </w:p>
    <w:p w:rsidR="002F40E5" w:rsidRPr="00CC6FE9" w:rsidP="002F40E5">
      <w:pPr>
        <w:ind w:firstLine="709"/>
        <w:jc w:val="both"/>
        <w:rPr>
          <w:sz w:val="26"/>
          <w:szCs w:val="26"/>
        </w:rPr>
      </w:pPr>
    </w:p>
    <w:p w:rsidR="00DA71EF" w:rsidRPr="00CC6FE9" w:rsidP="00DA71EF">
      <w:pPr>
        <w:jc w:val="both"/>
        <w:rPr>
          <w:rFonts w:eastAsia="Times New Roman CYR"/>
          <w:sz w:val="26"/>
          <w:szCs w:val="26"/>
          <w:shd w:val="clear" w:color="auto" w:fill="FFFFFF"/>
        </w:rPr>
      </w:pPr>
    </w:p>
    <w:p w:rsidR="00DA71EF" w:rsidRPr="00CC6FE9" w:rsidP="00DA71EF">
      <w:pPr>
        <w:jc w:val="both"/>
        <w:rPr>
          <w:sz w:val="26"/>
          <w:szCs w:val="26"/>
        </w:rPr>
      </w:pPr>
    </w:p>
    <w:p w:rsidR="002F40E5" w:rsidRPr="00CC6FE9" w:rsidP="002F40E5">
      <w:pPr>
        <w:pStyle w:val="BodyText"/>
        <w:ind w:right="-1"/>
        <w:rPr>
          <w:sz w:val="26"/>
          <w:szCs w:val="26"/>
        </w:rPr>
      </w:pPr>
      <w:r w:rsidRPr="00CC6FE9">
        <w:rPr>
          <w:sz w:val="26"/>
          <w:szCs w:val="26"/>
        </w:rPr>
        <w:t>Мировой судья: подпись</w:t>
      </w:r>
    </w:p>
    <w:p w:rsidR="002F40E5" w:rsidRPr="00CC6FE9" w:rsidP="002F40E5">
      <w:pPr>
        <w:pStyle w:val="BodyText"/>
        <w:ind w:right="-1"/>
        <w:rPr>
          <w:sz w:val="26"/>
          <w:szCs w:val="26"/>
        </w:rPr>
      </w:pPr>
      <w:r w:rsidRPr="00CC6FE9">
        <w:rPr>
          <w:sz w:val="26"/>
          <w:szCs w:val="26"/>
        </w:rPr>
        <w:t>Копия верна</w:t>
      </w:r>
    </w:p>
    <w:p w:rsidR="002F40E5" w:rsidRPr="00CC6FE9" w:rsidP="002F40E5">
      <w:pPr>
        <w:rPr>
          <w:sz w:val="26"/>
          <w:szCs w:val="26"/>
        </w:rPr>
      </w:pPr>
      <w:r w:rsidRPr="00CC6FE9">
        <w:rPr>
          <w:sz w:val="26"/>
          <w:szCs w:val="26"/>
        </w:rPr>
        <w:t>Мировой судья</w:t>
      </w:r>
      <w:r w:rsidRPr="00CC6FE9">
        <w:rPr>
          <w:sz w:val="26"/>
          <w:szCs w:val="26"/>
        </w:rPr>
        <w:tab/>
      </w:r>
      <w:r w:rsidRPr="00CC6FE9">
        <w:rPr>
          <w:sz w:val="26"/>
          <w:szCs w:val="26"/>
        </w:rPr>
        <w:tab/>
      </w:r>
      <w:r w:rsidRPr="00CC6FE9">
        <w:rPr>
          <w:sz w:val="26"/>
          <w:szCs w:val="26"/>
        </w:rPr>
        <w:tab/>
      </w:r>
      <w:r w:rsidRPr="00CC6FE9">
        <w:rPr>
          <w:sz w:val="26"/>
          <w:szCs w:val="26"/>
        </w:rPr>
        <w:tab/>
      </w:r>
      <w:r w:rsidRPr="00CC6FE9">
        <w:rPr>
          <w:sz w:val="26"/>
          <w:szCs w:val="26"/>
        </w:rPr>
        <w:tab/>
      </w:r>
      <w:r w:rsidRPr="00CC6FE9">
        <w:rPr>
          <w:sz w:val="26"/>
          <w:szCs w:val="26"/>
        </w:rPr>
        <w:tab/>
        <w:t xml:space="preserve">                                             Г.Х. Янбаева</w:t>
      </w:r>
    </w:p>
    <w:p w:rsidR="002F40E5" w:rsidRPr="00D420BB" w:rsidP="002F40E5">
      <w:pPr>
        <w:rPr>
          <w:sz w:val="26"/>
          <w:szCs w:val="26"/>
        </w:rPr>
      </w:pPr>
    </w:p>
    <w:p w:rsidR="002F40E5" w:rsidRPr="00500AD8" w:rsidP="002F40E5">
      <w:pPr>
        <w:rPr>
          <w:sz w:val="27"/>
          <w:szCs w:val="27"/>
        </w:rPr>
      </w:pPr>
    </w:p>
    <w:p w:rsidR="002F40E5" w:rsidRPr="00500AD8" w:rsidP="002F40E5">
      <w:pPr>
        <w:rPr>
          <w:sz w:val="27"/>
          <w:szCs w:val="27"/>
        </w:rPr>
      </w:pPr>
    </w:p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/>
    <w:p w:rsidR="002F40E5" w:rsidP="002F40E5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2F40E5" w:rsidP="002F40E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</w:t>
      </w:r>
      <w:r>
        <w:rPr>
          <w:sz w:val="16"/>
          <w:szCs w:val="16"/>
        </w:rPr>
        <w:t xml:space="preserve"> судебного района</w:t>
      </w:r>
    </w:p>
    <w:p w:rsidR="002F40E5" w:rsidP="002F40E5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№5-447-2301/2024</w:t>
      </w:r>
    </w:p>
    <w:p w:rsidR="002F40E5" w:rsidRPr="00B52B91" w:rsidP="002F40E5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884236" w:rsidP="002F40E5">
      <w:pPr>
        <w:jc w:val="both"/>
      </w:pPr>
    </w:p>
    <w:sectPr w:rsidSect="0041225A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62"/>
    <w:rsid w:val="0000198F"/>
    <w:rsid w:val="002F40E5"/>
    <w:rsid w:val="0041225A"/>
    <w:rsid w:val="004E3674"/>
    <w:rsid w:val="00500AD8"/>
    <w:rsid w:val="00615A62"/>
    <w:rsid w:val="00726005"/>
    <w:rsid w:val="00884236"/>
    <w:rsid w:val="009E10EA"/>
    <w:rsid w:val="00AB6604"/>
    <w:rsid w:val="00B52B91"/>
    <w:rsid w:val="00CC6FE9"/>
    <w:rsid w:val="00D420BB"/>
    <w:rsid w:val="00DA71EF"/>
    <w:rsid w:val="00F77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36C8C0-03C8-4E73-9E60-3E85FAD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A71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A7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A71EF"/>
  </w:style>
  <w:style w:type="paragraph" w:styleId="BodyText">
    <w:name w:val="Body Text"/>
    <w:aliases w:val=" Знак"/>
    <w:basedOn w:val="Normal"/>
    <w:link w:val="a0"/>
    <w:rsid w:val="0041225A"/>
    <w:pPr>
      <w:widowControl w:val="0"/>
    </w:pPr>
    <w:rPr>
      <w:snapToGrid w:val="0"/>
      <w:sz w:val="20"/>
      <w:szCs w:val="2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4122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1225A"/>
    <w:pPr>
      <w:widowControl w:val="0"/>
    </w:pPr>
    <w:rPr>
      <w:snapToGrid w:val="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41225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C6F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6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